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E795" w14:textId="77777777" w:rsidR="001926E7" w:rsidRPr="00E74022" w:rsidRDefault="007A3247" w:rsidP="00BA263C">
      <w:pPr>
        <w:pStyle w:val="HTMLconformatoprevio"/>
        <w:tabs>
          <w:tab w:val="clear" w:pos="10076"/>
          <w:tab w:val="clear" w:pos="10992"/>
          <w:tab w:val="left" w:pos="10065"/>
        </w:tabs>
        <w:jc w:val="center"/>
        <w:rPr>
          <w:rFonts w:ascii="CG Times" w:hAnsi="CG Times" w:cs="CG Times"/>
          <w:b/>
          <w:bCs/>
          <w:sz w:val="36"/>
          <w:szCs w:val="36"/>
          <w:u w:val="single"/>
        </w:rPr>
      </w:pPr>
      <w:r w:rsidRPr="00E74022">
        <w:rPr>
          <w:rFonts w:ascii="CG Times" w:hAnsi="CG Times" w:cs="CG Times"/>
          <w:b/>
          <w:bCs/>
          <w:sz w:val="36"/>
          <w:szCs w:val="36"/>
          <w:u w:val="single"/>
        </w:rPr>
        <w:t>BECA DE</w:t>
      </w:r>
      <w:r w:rsidR="00CF4BBD">
        <w:rPr>
          <w:rFonts w:ascii="CG Times" w:hAnsi="CG Times" w:cs="CG Times"/>
          <w:b/>
          <w:bCs/>
          <w:sz w:val="36"/>
          <w:szCs w:val="36"/>
          <w:u w:val="single"/>
        </w:rPr>
        <w:t xml:space="preserve"> </w:t>
      </w:r>
      <w:r w:rsidRPr="00E74022">
        <w:rPr>
          <w:rFonts w:ascii="CG Times" w:hAnsi="CG Times" w:cs="CG Times"/>
          <w:b/>
          <w:bCs/>
          <w:sz w:val="36"/>
          <w:szCs w:val="36"/>
          <w:u w:val="single"/>
        </w:rPr>
        <w:t>L</w:t>
      </w:r>
      <w:r w:rsidR="00CF4BBD">
        <w:rPr>
          <w:rFonts w:ascii="CG Times" w:hAnsi="CG Times" w:cs="CG Times"/>
          <w:b/>
          <w:bCs/>
          <w:sz w:val="36"/>
          <w:szCs w:val="36"/>
          <w:u w:val="single"/>
        </w:rPr>
        <w:t>A SECCIÓN DE URBANISMO DEL</w:t>
      </w:r>
      <w:r w:rsidRPr="00E74022">
        <w:rPr>
          <w:rFonts w:ascii="CG Times" w:hAnsi="CG Times" w:cs="CG Times"/>
          <w:b/>
          <w:bCs/>
          <w:sz w:val="36"/>
          <w:szCs w:val="36"/>
          <w:u w:val="single"/>
        </w:rPr>
        <w:t xml:space="preserve"> </w:t>
      </w:r>
      <w:r w:rsidR="00CF4BBD">
        <w:rPr>
          <w:rFonts w:ascii="CG Times" w:hAnsi="CG Times" w:cs="CG Times"/>
          <w:b/>
          <w:bCs/>
          <w:sz w:val="36"/>
          <w:szCs w:val="36"/>
          <w:u w:val="single"/>
        </w:rPr>
        <w:t xml:space="preserve">INSTITUTO JUAN DE HERRERA </w:t>
      </w:r>
    </w:p>
    <w:p w14:paraId="5A90F2C1" w14:textId="77777777" w:rsidR="00D637AA" w:rsidRDefault="00795DBD" w:rsidP="00795DBD">
      <w:pPr>
        <w:jc w:val="both"/>
        <w:rPr>
          <w:b/>
        </w:rPr>
      </w:pPr>
      <w:r w:rsidRPr="00795DBD">
        <w:rPr>
          <w:b/>
        </w:rPr>
        <w:t xml:space="preserve"> </w:t>
      </w:r>
    </w:p>
    <w:p w14:paraId="05BDB5BA" w14:textId="77777777" w:rsidR="00D637AA" w:rsidRDefault="00D637AA" w:rsidP="00795DBD">
      <w:pPr>
        <w:jc w:val="both"/>
        <w:rPr>
          <w:b/>
        </w:rPr>
      </w:pPr>
    </w:p>
    <w:p w14:paraId="59F14B5A" w14:textId="1024A3E3" w:rsidR="00795DBD" w:rsidRDefault="00795DBD" w:rsidP="00795DBD">
      <w:pPr>
        <w:jc w:val="both"/>
        <w:rPr>
          <w:bCs/>
        </w:rPr>
      </w:pPr>
      <w:r>
        <w:rPr>
          <w:b/>
        </w:rPr>
        <w:t>CONVOCATORIA DE BECA:</w:t>
      </w:r>
      <w:r w:rsidR="00572B05">
        <w:rPr>
          <w:b/>
        </w:rPr>
        <w:t xml:space="preserve"> </w:t>
      </w:r>
      <w:r w:rsidR="00572B05" w:rsidRPr="00572B05">
        <w:rPr>
          <w:bCs/>
        </w:rPr>
        <w:t xml:space="preserve"> </w:t>
      </w:r>
      <w:r w:rsidR="00D71539">
        <w:rPr>
          <w:bCs/>
        </w:rPr>
        <w:t>Participación en la elaboración de</w:t>
      </w:r>
      <w:r w:rsidR="00A90D64">
        <w:rPr>
          <w:bCs/>
        </w:rPr>
        <w:t xml:space="preserve">l inventario de las actividades de investigación del </w:t>
      </w:r>
      <w:r w:rsidR="001C0B15">
        <w:rPr>
          <w:bCs/>
        </w:rPr>
        <w:t>DUyOT</w:t>
      </w:r>
      <w:r w:rsidR="00A90D64">
        <w:rPr>
          <w:bCs/>
        </w:rPr>
        <w:t>, realizadas entre 1997 y 2023</w:t>
      </w:r>
      <w:r w:rsidR="00D71539">
        <w:rPr>
          <w:bCs/>
        </w:rPr>
        <w:t>.</w:t>
      </w:r>
      <w:r w:rsidR="00A90D64">
        <w:rPr>
          <w:bCs/>
        </w:rPr>
        <w:t xml:space="preserve"> El trabajo consistirá en:</w:t>
      </w:r>
    </w:p>
    <w:p w14:paraId="7A3EEB22" w14:textId="57A0E040" w:rsidR="00A90D64" w:rsidRDefault="00A90D64" w:rsidP="00A90D64">
      <w:pPr>
        <w:pStyle w:val="Prrafodelista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Realización de una Base de Datos con los trabajos realizados, incluyendo la relación de las investigadoras e investigadores participantes y su clasificación por áreas temáticas, fecha de elaboración y organismo </w:t>
      </w:r>
      <w:proofErr w:type="spellStart"/>
      <w:r>
        <w:rPr>
          <w:bCs/>
        </w:rPr>
        <w:t>encargante</w:t>
      </w:r>
      <w:proofErr w:type="spellEnd"/>
      <w:r>
        <w:rPr>
          <w:bCs/>
        </w:rPr>
        <w:t>.</w:t>
      </w:r>
    </w:p>
    <w:p w14:paraId="51C7D85B" w14:textId="204E8611" w:rsidR="00A90D64" w:rsidRDefault="00A90D64" w:rsidP="00A90D64">
      <w:pPr>
        <w:pStyle w:val="Prrafodelista"/>
        <w:numPr>
          <w:ilvl w:val="0"/>
          <w:numId w:val="4"/>
        </w:numPr>
        <w:jc w:val="both"/>
        <w:rPr>
          <w:bCs/>
        </w:rPr>
      </w:pPr>
      <w:r>
        <w:rPr>
          <w:bCs/>
        </w:rPr>
        <w:t>Selección, junto con el profesorado responsable del proyecto, de los documentos más significativos, procediendo a su digitalización y subida al “Archivo Digital UPM”, tras la consulta con los autores del documento.</w:t>
      </w:r>
    </w:p>
    <w:p w14:paraId="7F7A0699" w14:textId="5D50374A" w:rsidR="00A90D64" w:rsidRDefault="00A90D64" w:rsidP="00A90D64">
      <w:pPr>
        <w:pStyle w:val="Prrafodelista"/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Elaboración de una página web específica, que recoja la documentación, </w:t>
      </w:r>
      <w:proofErr w:type="spellStart"/>
      <w:r>
        <w:rPr>
          <w:bCs/>
        </w:rPr>
        <w:t>contextualizandola</w:t>
      </w:r>
      <w:proofErr w:type="spellEnd"/>
      <w:r>
        <w:rPr>
          <w:bCs/>
        </w:rPr>
        <w:t xml:space="preserve"> tanto temporal como temáticamente, permitiendo la realización de búsquedas específicas.</w:t>
      </w:r>
    </w:p>
    <w:p w14:paraId="4C954FF4" w14:textId="23A8C852" w:rsidR="00A90D64" w:rsidRPr="00A90D64" w:rsidRDefault="00A90D64" w:rsidP="00D2288D">
      <w:pPr>
        <w:pStyle w:val="Prrafodelista"/>
        <w:numPr>
          <w:ilvl w:val="0"/>
          <w:numId w:val="4"/>
        </w:numPr>
        <w:jc w:val="both"/>
        <w:rPr>
          <w:bCs/>
        </w:rPr>
      </w:pPr>
      <w:r w:rsidRPr="00A90D64">
        <w:rPr>
          <w:bCs/>
        </w:rPr>
        <w:t>Selección de la documentación necesaria para realizar una exposición posterior</w:t>
      </w:r>
    </w:p>
    <w:p w14:paraId="18E4B109" w14:textId="77777777" w:rsidR="00494B47" w:rsidRDefault="00494B47" w:rsidP="00494B47">
      <w:pPr>
        <w:pStyle w:val="Textosinformato"/>
      </w:pPr>
    </w:p>
    <w:p w14:paraId="78DCE84F" w14:textId="77777777" w:rsidR="00795DBD" w:rsidRPr="0073600D" w:rsidRDefault="00795DBD" w:rsidP="00795DBD">
      <w:pPr>
        <w:jc w:val="both"/>
        <w:rPr>
          <w:b/>
        </w:rPr>
      </w:pPr>
      <w:r>
        <w:rPr>
          <w:b/>
        </w:rPr>
        <w:t>Duración de la</w:t>
      </w:r>
      <w:r w:rsidRPr="0073600D">
        <w:rPr>
          <w:b/>
        </w:rPr>
        <w:t xml:space="preserve"> beca:</w:t>
      </w:r>
    </w:p>
    <w:p w14:paraId="4DC929B1" w14:textId="4B56DE1F" w:rsidR="00795DBD" w:rsidRDefault="00D71539" w:rsidP="00795DBD">
      <w:pPr>
        <w:jc w:val="both"/>
      </w:pPr>
      <w:r>
        <w:t xml:space="preserve">Desde la aprobación de la persona candidata hasta el </w:t>
      </w:r>
      <w:r w:rsidR="00A90D64">
        <w:t>31 de julio de 2023</w:t>
      </w:r>
    </w:p>
    <w:p w14:paraId="554ADE8D" w14:textId="77777777" w:rsidR="00D71539" w:rsidRDefault="00D71539" w:rsidP="00795DBD">
      <w:pPr>
        <w:jc w:val="both"/>
      </w:pPr>
    </w:p>
    <w:p w14:paraId="3951430B" w14:textId="77777777" w:rsidR="00795DBD" w:rsidRPr="0073600D" w:rsidRDefault="00795DBD" w:rsidP="00795DBD">
      <w:pPr>
        <w:jc w:val="both"/>
        <w:rPr>
          <w:b/>
        </w:rPr>
      </w:pPr>
      <w:r>
        <w:rPr>
          <w:b/>
        </w:rPr>
        <w:t>Dedicación de la</w:t>
      </w:r>
      <w:r w:rsidRPr="0073600D">
        <w:rPr>
          <w:b/>
        </w:rPr>
        <w:t xml:space="preserve"> beca:</w:t>
      </w:r>
    </w:p>
    <w:p w14:paraId="7D85CB5E" w14:textId="0F71756B" w:rsidR="00795DBD" w:rsidRDefault="00572B05" w:rsidP="00795DBD">
      <w:pPr>
        <w:jc w:val="both"/>
      </w:pPr>
      <w:r>
        <w:t xml:space="preserve">20 horas </w:t>
      </w:r>
      <w:r w:rsidR="00C83898">
        <w:t>semanales</w:t>
      </w:r>
      <w:r w:rsidR="0040781A">
        <w:t>, en horario de mañana.</w:t>
      </w:r>
    </w:p>
    <w:p w14:paraId="10D7D534" w14:textId="77777777" w:rsidR="00795DBD" w:rsidRDefault="00795DBD" w:rsidP="00795DBD">
      <w:pPr>
        <w:jc w:val="both"/>
      </w:pPr>
    </w:p>
    <w:p w14:paraId="431AEFB3" w14:textId="77777777" w:rsidR="00795DBD" w:rsidRPr="0073600D" w:rsidRDefault="00795DBD" w:rsidP="00795DBD">
      <w:pPr>
        <w:jc w:val="both"/>
        <w:rPr>
          <w:b/>
        </w:rPr>
      </w:pPr>
      <w:r w:rsidRPr="0073600D">
        <w:rPr>
          <w:b/>
        </w:rPr>
        <w:t>Cuantí</w:t>
      </w:r>
      <w:r>
        <w:rPr>
          <w:b/>
        </w:rPr>
        <w:t>a total de la</w:t>
      </w:r>
      <w:r w:rsidRPr="0073600D">
        <w:rPr>
          <w:b/>
        </w:rPr>
        <w:t xml:space="preserve"> beca:</w:t>
      </w:r>
    </w:p>
    <w:p w14:paraId="7B6A8EA0" w14:textId="7D9B10D5" w:rsidR="00795DBD" w:rsidRDefault="00137E89" w:rsidP="00795DBD">
      <w:pPr>
        <w:jc w:val="both"/>
      </w:pPr>
      <w:r>
        <w:t>7.600</w:t>
      </w:r>
      <w:r w:rsidR="00572B05">
        <w:t xml:space="preserve"> €</w:t>
      </w:r>
      <w:r w:rsidR="006678EE">
        <w:t>,</w:t>
      </w:r>
      <w:r w:rsidR="00795DBD">
        <w:t xml:space="preserve"> sujeto a la retención que le corresponda.</w:t>
      </w:r>
    </w:p>
    <w:p w14:paraId="41EE7FD8" w14:textId="77777777" w:rsidR="00795DBD" w:rsidRDefault="00795DBD" w:rsidP="00795DBD">
      <w:pPr>
        <w:jc w:val="both"/>
      </w:pPr>
    </w:p>
    <w:p w14:paraId="75AB54B6" w14:textId="77777777" w:rsidR="00795DBD" w:rsidRPr="009F4F9A" w:rsidRDefault="00795DBD" w:rsidP="00795DBD">
      <w:pPr>
        <w:jc w:val="both"/>
        <w:rPr>
          <w:b/>
        </w:rPr>
      </w:pPr>
      <w:r w:rsidRPr="009F4F9A">
        <w:rPr>
          <w:b/>
        </w:rPr>
        <w:t>Tareas a realizar:</w:t>
      </w:r>
    </w:p>
    <w:p w14:paraId="48DDC2C0" w14:textId="77777777" w:rsidR="00795DBD" w:rsidRDefault="00E40433" w:rsidP="00795DBD">
      <w:pPr>
        <w:jc w:val="both"/>
      </w:pPr>
      <w:r>
        <w:t>Las indicadas en la convocatoria de la beca</w:t>
      </w:r>
      <w:r w:rsidR="0029654D">
        <w:t>.</w:t>
      </w:r>
    </w:p>
    <w:p w14:paraId="7E852AAB" w14:textId="3A20EF15" w:rsidR="00795DBD" w:rsidRDefault="00795DBD" w:rsidP="00795DBD">
      <w:pPr>
        <w:jc w:val="both"/>
      </w:pPr>
    </w:p>
    <w:p w14:paraId="55C2EA0A" w14:textId="77777777" w:rsidR="00795DBD" w:rsidRPr="009F4F9A" w:rsidRDefault="00795DBD" w:rsidP="00795DBD">
      <w:pPr>
        <w:jc w:val="both"/>
        <w:rPr>
          <w:b/>
        </w:rPr>
      </w:pPr>
      <w:r>
        <w:rPr>
          <w:b/>
        </w:rPr>
        <w:t>Requisitos de la</w:t>
      </w:r>
      <w:r w:rsidRPr="009F4F9A">
        <w:rPr>
          <w:b/>
        </w:rPr>
        <w:t>s</w:t>
      </w:r>
      <w:r>
        <w:rPr>
          <w:b/>
        </w:rPr>
        <w:t>/os candidata</w:t>
      </w:r>
      <w:r w:rsidRPr="009F4F9A">
        <w:rPr>
          <w:b/>
        </w:rPr>
        <w:t>s</w:t>
      </w:r>
      <w:r>
        <w:rPr>
          <w:b/>
        </w:rPr>
        <w:t>/os</w:t>
      </w:r>
      <w:r w:rsidRPr="009F4F9A">
        <w:rPr>
          <w:b/>
        </w:rPr>
        <w:t>:</w:t>
      </w:r>
    </w:p>
    <w:p w14:paraId="31996EA8" w14:textId="15236B74" w:rsidR="00795DBD" w:rsidRDefault="00D71539" w:rsidP="00795DBD">
      <w:pPr>
        <w:jc w:val="both"/>
      </w:pPr>
      <w:r>
        <w:t>Estar matriculadas/os en el Máster Habilitante en Arquitectura de la ETSAM</w:t>
      </w:r>
    </w:p>
    <w:p w14:paraId="46ED602D" w14:textId="574FD399" w:rsidR="00F91D67" w:rsidRDefault="00805B2A" w:rsidP="00795DBD">
      <w:pPr>
        <w:jc w:val="both"/>
      </w:pPr>
      <w:r>
        <w:t>Manejo experto</w:t>
      </w:r>
      <w:r w:rsidR="00F91D67">
        <w:t xml:space="preserve"> de Sistemas de Información Geográfica y sus herramientas</w:t>
      </w:r>
    </w:p>
    <w:p w14:paraId="4FC515DE" w14:textId="77777777" w:rsidR="00D71539" w:rsidRDefault="00D71539" w:rsidP="00795DBD">
      <w:pPr>
        <w:jc w:val="both"/>
      </w:pPr>
    </w:p>
    <w:p w14:paraId="6636E185" w14:textId="77777777" w:rsidR="00795DBD" w:rsidRPr="00307EAB" w:rsidRDefault="00795DBD" w:rsidP="00795DBD">
      <w:pPr>
        <w:jc w:val="both"/>
        <w:rPr>
          <w:b/>
        </w:rPr>
      </w:pPr>
      <w:r w:rsidRPr="00307EAB">
        <w:rPr>
          <w:b/>
        </w:rPr>
        <w:t>Presentación de solicitudes y plazo:</w:t>
      </w:r>
    </w:p>
    <w:p w14:paraId="7AADC0DE" w14:textId="56A81532" w:rsidR="00BA263C" w:rsidRDefault="00795DBD" w:rsidP="00795DBD">
      <w:pPr>
        <w:jc w:val="both"/>
      </w:pPr>
      <w:r>
        <w:t xml:space="preserve">Las solicitudes se mandarán al correo electrónico del Instituto  </w:t>
      </w:r>
      <w:hyperlink r:id="rId6" w:history="1">
        <w:r w:rsidR="003527A8" w:rsidRPr="00096D21">
          <w:rPr>
            <w:rStyle w:val="Hipervnculo"/>
          </w:rPr>
          <w:t>ijh.arquitectura@upm.es</w:t>
        </w:r>
      </w:hyperlink>
      <w:r>
        <w:t xml:space="preserve">  antes de las 13</w:t>
      </w:r>
      <w:r w:rsidR="0040781A">
        <w:t>:</w:t>
      </w:r>
      <w:r>
        <w:t>00</w:t>
      </w:r>
      <w:r w:rsidR="0040781A">
        <w:t xml:space="preserve"> </w:t>
      </w:r>
      <w:r w:rsidR="00395C9E">
        <w:t>del día 1</w:t>
      </w:r>
      <w:r w:rsidR="001C0B15">
        <w:t>8</w:t>
      </w:r>
      <w:r w:rsidR="00395C9E">
        <w:t xml:space="preserve"> de octubre</w:t>
      </w:r>
    </w:p>
    <w:p w14:paraId="6C11D655" w14:textId="0358685A" w:rsidR="00B837F8" w:rsidRDefault="00B837F8" w:rsidP="00795DBD">
      <w:pPr>
        <w:jc w:val="both"/>
      </w:pPr>
    </w:p>
    <w:p w14:paraId="71A806B4" w14:textId="12688E9D" w:rsidR="00B837F8" w:rsidRDefault="00B837F8" w:rsidP="00795DBD">
      <w:pPr>
        <w:jc w:val="both"/>
        <w:rPr>
          <w:b/>
        </w:rPr>
      </w:pPr>
      <w:r>
        <w:rPr>
          <w:b/>
        </w:rPr>
        <w:t>Coordinación y seguimiento de la beca:</w:t>
      </w:r>
    </w:p>
    <w:p w14:paraId="5033D275" w14:textId="440B80C0" w:rsidR="00B837F8" w:rsidRPr="00B837F8" w:rsidRDefault="00B837F8" w:rsidP="00795DBD">
      <w:pPr>
        <w:jc w:val="both"/>
      </w:pPr>
      <w:r>
        <w:t xml:space="preserve">Agustín Hernández, Ester Higueras, Francisco </w:t>
      </w:r>
      <w:proofErr w:type="spellStart"/>
      <w:r>
        <w:t>Lam</w:t>
      </w:r>
      <w:r w:rsidR="001C0B15">
        <w:t>í</w:t>
      </w:r>
      <w:r>
        <w:t>quiz</w:t>
      </w:r>
      <w:proofErr w:type="spellEnd"/>
      <w:r>
        <w:t>, Isabel González</w:t>
      </w:r>
    </w:p>
    <w:p w14:paraId="23092675" w14:textId="77777777" w:rsidR="00B837F8" w:rsidRPr="00B837F8" w:rsidRDefault="00B837F8" w:rsidP="00795DBD">
      <w:pPr>
        <w:jc w:val="both"/>
        <w:rPr>
          <w:b/>
        </w:rPr>
      </w:pPr>
    </w:p>
    <w:p w14:paraId="76CD09F1" w14:textId="77777777" w:rsidR="00BA263C" w:rsidRDefault="00BA263C" w:rsidP="00795DBD">
      <w:pPr>
        <w:jc w:val="both"/>
      </w:pPr>
    </w:p>
    <w:p w14:paraId="33036826" w14:textId="77777777" w:rsidR="00BA263C" w:rsidRDefault="00BA263C" w:rsidP="00795DBD">
      <w:pPr>
        <w:jc w:val="both"/>
      </w:pPr>
    </w:p>
    <w:p w14:paraId="24BF4E8D" w14:textId="77777777" w:rsidR="00BA263C" w:rsidRDefault="00BA263C" w:rsidP="00795DBD">
      <w:pPr>
        <w:jc w:val="both"/>
      </w:pPr>
    </w:p>
    <w:p w14:paraId="5A353B68" w14:textId="77777777" w:rsidR="00BA263C" w:rsidRDefault="00BA263C" w:rsidP="00795DBD">
      <w:pPr>
        <w:jc w:val="both"/>
      </w:pPr>
    </w:p>
    <w:p w14:paraId="4734E9DC" w14:textId="77777777" w:rsidR="00BA263C" w:rsidRDefault="00BA263C" w:rsidP="00795DBD">
      <w:pPr>
        <w:jc w:val="both"/>
      </w:pPr>
    </w:p>
    <w:p w14:paraId="53FC7809" w14:textId="77777777" w:rsidR="00BA263C" w:rsidRDefault="00BA263C" w:rsidP="00795DBD">
      <w:pPr>
        <w:jc w:val="both"/>
      </w:pPr>
    </w:p>
    <w:p w14:paraId="1795C651" w14:textId="77777777" w:rsidR="00BA263C" w:rsidRDefault="00BA263C" w:rsidP="00795DBD">
      <w:pPr>
        <w:jc w:val="both"/>
      </w:pPr>
    </w:p>
    <w:p w14:paraId="67E5CB1E" w14:textId="77777777" w:rsidR="00BA263C" w:rsidRDefault="00BA263C" w:rsidP="00795DBD">
      <w:pPr>
        <w:jc w:val="both"/>
      </w:pPr>
    </w:p>
    <w:p w14:paraId="75AE38DA" w14:textId="77777777" w:rsidR="00BA263C" w:rsidRDefault="00BA263C" w:rsidP="00795DBD">
      <w:pPr>
        <w:jc w:val="both"/>
      </w:pPr>
    </w:p>
    <w:p w14:paraId="37C8062C" w14:textId="77777777" w:rsidR="00BA263C" w:rsidRDefault="00BA263C" w:rsidP="00795DBD">
      <w:pPr>
        <w:jc w:val="both"/>
      </w:pPr>
    </w:p>
    <w:p w14:paraId="0FA18CF2" w14:textId="77777777" w:rsidR="00BA263C" w:rsidRDefault="00BA263C" w:rsidP="00795DBD">
      <w:pPr>
        <w:jc w:val="both"/>
      </w:pPr>
    </w:p>
    <w:p w14:paraId="43A8D3EA" w14:textId="77777777" w:rsidR="00BA263C" w:rsidRDefault="00BA263C" w:rsidP="00795DBD">
      <w:pPr>
        <w:jc w:val="both"/>
      </w:pPr>
    </w:p>
    <w:p w14:paraId="3ED69418" w14:textId="77777777" w:rsidR="00BA263C" w:rsidRDefault="00BA263C" w:rsidP="00795DBD">
      <w:pPr>
        <w:jc w:val="both"/>
      </w:pPr>
    </w:p>
    <w:p w14:paraId="48FC3FA0" w14:textId="77777777" w:rsidR="00BA263C" w:rsidRDefault="00BA263C" w:rsidP="00795DBD">
      <w:pPr>
        <w:jc w:val="both"/>
      </w:pPr>
    </w:p>
    <w:p w14:paraId="08A8ECEE" w14:textId="335C61CC" w:rsidR="00BA263C" w:rsidRPr="001527F4" w:rsidRDefault="00CE186F" w:rsidP="00BA263C">
      <w:pPr>
        <w:jc w:val="both"/>
        <w:rPr>
          <w:rFonts w:ascii="CG Times" w:hAnsi="CG Times" w:cs="CG Times"/>
          <w:b/>
          <w:bCs/>
          <w:sz w:val="28"/>
          <w:szCs w:val="28"/>
        </w:rPr>
      </w:pPr>
      <w:r>
        <w:br w:type="column"/>
      </w:r>
      <w:r w:rsidR="00BA263C" w:rsidRPr="001527F4">
        <w:rPr>
          <w:rFonts w:ascii="CG Times" w:hAnsi="CG Times" w:cs="CG Times"/>
          <w:b/>
          <w:bCs/>
          <w:sz w:val="28"/>
          <w:szCs w:val="28"/>
        </w:rPr>
        <w:lastRenderedPageBreak/>
        <w:t xml:space="preserve">SOLICITUD BECA DE COLABORACIÓN </w:t>
      </w:r>
      <w:r w:rsidR="00BA263C">
        <w:rPr>
          <w:rFonts w:ascii="CG Times" w:hAnsi="CG Times" w:cs="CG Times"/>
          <w:b/>
          <w:bCs/>
          <w:sz w:val="28"/>
          <w:szCs w:val="28"/>
        </w:rPr>
        <w:t>DE LA SECCIÓN DE URBANISMO DEL INSTITUTO JUAN DE HERRERA</w:t>
      </w:r>
    </w:p>
    <w:p w14:paraId="53962E2B" w14:textId="77777777" w:rsidR="00BA263C" w:rsidRDefault="00BA263C" w:rsidP="00BA263C">
      <w:pPr>
        <w:jc w:val="both"/>
        <w:rPr>
          <w:rFonts w:ascii="CG Times" w:hAnsi="CG Times" w:cs="CG Times"/>
          <w:sz w:val="22"/>
          <w:szCs w:val="22"/>
        </w:rPr>
      </w:pPr>
    </w:p>
    <w:p w14:paraId="4375FAF1" w14:textId="77777777" w:rsidR="00BA263C" w:rsidRDefault="00BA263C" w:rsidP="00BA263C">
      <w:pP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Beca que solicita: </w:t>
      </w:r>
    </w:p>
    <w:p w14:paraId="2028C8CB" w14:textId="77777777" w:rsidR="00BA263C" w:rsidRPr="007A3247" w:rsidRDefault="00BA263C" w:rsidP="00BA263C">
      <w:pPr>
        <w:jc w:val="both"/>
        <w:rPr>
          <w:rFonts w:ascii="CG Times" w:hAnsi="CG Times" w:cs="CG Times"/>
          <w:sz w:val="22"/>
          <w:szCs w:val="22"/>
        </w:rPr>
      </w:pPr>
    </w:p>
    <w:p w14:paraId="57ABD409" w14:textId="7BF7DFC3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75F23143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 xml:space="preserve">Nombre: </w:t>
      </w:r>
    </w:p>
    <w:p w14:paraId="6758C8EE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>DNI o pasaporte:</w:t>
      </w:r>
    </w:p>
    <w:p w14:paraId="54213A63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>Fecha de nacimiento:</w:t>
      </w:r>
    </w:p>
    <w:p w14:paraId="19C9BF55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>Teléfono:</w:t>
      </w:r>
    </w:p>
    <w:p w14:paraId="6BBDF1C6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>Dirección:</w:t>
      </w:r>
    </w:p>
    <w:p w14:paraId="70F12739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 w:rsidRPr="007A3247">
        <w:rPr>
          <w:rFonts w:ascii="CG Times" w:hAnsi="CG Times" w:cs="CG Times"/>
          <w:sz w:val="22"/>
          <w:szCs w:val="22"/>
        </w:rPr>
        <w:t>Correo electrónico:</w:t>
      </w:r>
    </w:p>
    <w:p w14:paraId="6E7A9DEE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7109A6C6" w14:textId="77777777" w:rsidR="00BA263C" w:rsidRPr="00DF4E03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16"/>
          <w:szCs w:val="16"/>
        </w:rPr>
      </w:pPr>
      <w:r w:rsidRPr="007A3247">
        <w:rPr>
          <w:rFonts w:ascii="CG Times" w:hAnsi="CG Times" w:cs="CG Times"/>
          <w:sz w:val="22"/>
          <w:szCs w:val="22"/>
        </w:rPr>
        <w:tab/>
      </w:r>
      <w:r w:rsidRPr="007A3247">
        <w:rPr>
          <w:rFonts w:ascii="CG Times" w:hAnsi="CG Times" w:cs="CG Times"/>
          <w:sz w:val="22"/>
          <w:szCs w:val="22"/>
        </w:rPr>
        <w:tab/>
      </w:r>
    </w:p>
    <w:p w14:paraId="1A4FE8C0" w14:textId="4779F783" w:rsidR="00BA263C" w:rsidRPr="00AB5663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14"/>
          <w:szCs w:val="14"/>
        </w:rPr>
      </w:pP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  <w:t xml:space="preserve">       </w:t>
      </w:r>
      <w:r w:rsidRPr="00DF4E03">
        <w:rPr>
          <w:rFonts w:ascii="CG Times" w:hAnsi="CG Times" w:cs="CG Times"/>
          <w:sz w:val="16"/>
          <w:szCs w:val="16"/>
        </w:rPr>
        <w:tab/>
        <w:t xml:space="preserve">             </w:t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16"/>
          <w:szCs w:val="16"/>
        </w:rPr>
        <w:tab/>
      </w:r>
      <w:r>
        <w:rPr>
          <w:rFonts w:ascii="CG Times" w:hAnsi="CG Times" w:cs="CG Times"/>
          <w:sz w:val="16"/>
          <w:szCs w:val="16"/>
        </w:rPr>
        <w:tab/>
      </w:r>
      <w:r w:rsidRPr="00DF4E03">
        <w:rPr>
          <w:rFonts w:ascii="CG Times" w:hAnsi="CG Times" w:cs="CG Times"/>
          <w:sz w:val="20"/>
          <w:szCs w:val="20"/>
        </w:rPr>
        <w:tab/>
      </w:r>
    </w:p>
    <w:p w14:paraId="06A0DA1B" w14:textId="77777777" w:rsidR="00BA263C" w:rsidRPr="00AB5663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14"/>
          <w:szCs w:val="14"/>
        </w:rPr>
      </w:pPr>
    </w:p>
    <w:p w14:paraId="63DBF4CE" w14:textId="77777777" w:rsidR="00BA263C" w:rsidRPr="007A3247" w:rsidRDefault="00BA263C" w:rsidP="00BA263C">
      <w:pPr>
        <w:jc w:val="both"/>
        <w:rPr>
          <w:rFonts w:ascii="CG Times" w:hAnsi="CG Times" w:cs="CG Times"/>
          <w:sz w:val="22"/>
          <w:szCs w:val="22"/>
        </w:rPr>
      </w:pPr>
    </w:p>
    <w:p w14:paraId="084B691E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500C550D" w14:textId="6477A634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Asignaturas de la carrera en las que haya obtenido una calificación superior a aprobado:</w:t>
      </w:r>
    </w:p>
    <w:p w14:paraId="0427B38F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22034A4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28903A31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40152FA3" w14:textId="08A95F7E" w:rsidR="00BA263C" w:rsidRDefault="00D71539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Cuatrimestre del Máster Habilitante</w:t>
      </w:r>
      <w:r w:rsidR="00BA263C">
        <w:rPr>
          <w:rFonts w:ascii="CG Times" w:hAnsi="CG Times" w:cs="CG Times"/>
          <w:sz w:val="22"/>
          <w:szCs w:val="22"/>
        </w:rPr>
        <w:t xml:space="preserve"> en el que se encuentra:</w:t>
      </w:r>
    </w:p>
    <w:p w14:paraId="093049BD" w14:textId="77777777" w:rsidR="00D71539" w:rsidRDefault="00D71539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7D155C9" w14:textId="5D30009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159389AF" w14:textId="77777777" w:rsidR="00D71539" w:rsidRDefault="00D71539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4D4C422" w14:textId="4ED822A0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Conocimientos de </w:t>
      </w:r>
      <w:r w:rsidR="00F91D67">
        <w:rPr>
          <w:rFonts w:ascii="CG Times" w:hAnsi="CG Times" w:cs="CG Times"/>
          <w:sz w:val="22"/>
          <w:szCs w:val="22"/>
        </w:rPr>
        <w:t>herramientas SIG</w:t>
      </w:r>
      <w:r>
        <w:rPr>
          <w:rFonts w:ascii="CG Times" w:hAnsi="CG Times" w:cs="CG Times"/>
          <w:sz w:val="22"/>
          <w:szCs w:val="22"/>
        </w:rPr>
        <w:t>:</w:t>
      </w:r>
    </w:p>
    <w:p w14:paraId="71750418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312B1251" w14:textId="5815B678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540606C3" w14:textId="77777777" w:rsidR="00D71539" w:rsidRDefault="00D71539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5C6A822B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Conocimien</w:t>
      </w:r>
      <w:r w:rsidR="00F61F30">
        <w:rPr>
          <w:rFonts w:ascii="CG Times" w:hAnsi="CG Times" w:cs="CG Times"/>
          <w:sz w:val="22"/>
          <w:szCs w:val="22"/>
        </w:rPr>
        <w:t>tos de idiomas y otros méritos q</w:t>
      </w:r>
      <w:r>
        <w:rPr>
          <w:rFonts w:ascii="CG Times" w:hAnsi="CG Times" w:cs="CG Times"/>
          <w:sz w:val="22"/>
          <w:szCs w:val="22"/>
        </w:rPr>
        <w:t>ue desee destacar:</w:t>
      </w:r>
    </w:p>
    <w:p w14:paraId="7D10962A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05DD4B4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2AB5B237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EA5D19A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Becas que ha disfrutado anteriormente:</w:t>
      </w:r>
    </w:p>
    <w:p w14:paraId="0A66AAC2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1FB19597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7AC495C6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 xml:space="preserve">Disfruta de otras becas:           </w:t>
      </w:r>
      <w:r w:rsidRPr="00116C1F">
        <w:rPr>
          <w:sz w:val="32"/>
          <w:szCs w:val="32"/>
        </w:rPr>
        <w:t>⁮</w:t>
      </w:r>
      <w:r w:rsidRPr="00116C1F">
        <w:rPr>
          <w:rFonts w:ascii="CG Times" w:hAnsi="CG Times" w:cs="CG Times"/>
          <w:sz w:val="32"/>
          <w:szCs w:val="32"/>
        </w:rPr>
        <w:t xml:space="preserve"> </w:t>
      </w:r>
      <w:r>
        <w:rPr>
          <w:rFonts w:ascii="CG Times" w:hAnsi="CG Times" w:cs="CG Times"/>
          <w:sz w:val="22"/>
          <w:szCs w:val="22"/>
        </w:rPr>
        <w:t xml:space="preserve">No </w:t>
      </w:r>
      <w:r>
        <w:rPr>
          <w:rFonts w:ascii="CG Times" w:hAnsi="CG Times" w:cs="CG Times"/>
          <w:sz w:val="22"/>
          <w:szCs w:val="22"/>
        </w:rPr>
        <w:tab/>
        <w:t xml:space="preserve">  </w:t>
      </w:r>
      <w:r w:rsidRPr="00116C1F">
        <w:rPr>
          <w:rFonts w:ascii="CG Times" w:hAnsi="CG Times" w:cs="CG Times"/>
          <w:sz w:val="32"/>
          <w:szCs w:val="32"/>
        </w:rPr>
        <w:t xml:space="preserve"> </w:t>
      </w:r>
      <w:r>
        <w:rPr>
          <w:rFonts w:ascii="CG Times" w:hAnsi="CG Times" w:cs="CG Times"/>
          <w:sz w:val="32"/>
          <w:szCs w:val="32"/>
        </w:rPr>
        <w:t xml:space="preserve">  </w:t>
      </w:r>
      <w:r w:rsidRPr="00116C1F">
        <w:rPr>
          <w:sz w:val="32"/>
          <w:szCs w:val="32"/>
        </w:rPr>
        <w:t>⁮</w:t>
      </w:r>
      <w:r>
        <w:rPr>
          <w:rFonts w:ascii="CG Times" w:hAnsi="CG Times" w:cs="CG Times"/>
          <w:sz w:val="22"/>
          <w:szCs w:val="22"/>
        </w:rPr>
        <w:t xml:space="preserve">Sí ¿cuál? </w:t>
      </w:r>
      <w:r w:rsidRPr="00116C1F">
        <w:rPr>
          <w:rFonts w:ascii="CG Times" w:hAnsi="CG Times" w:cs="CG Times"/>
          <w:color w:val="808080"/>
          <w:sz w:val="22"/>
          <w:szCs w:val="22"/>
        </w:rPr>
        <w:t xml:space="preserve"> ............................................................</w:t>
      </w:r>
    </w:p>
    <w:p w14:paraId="62B2B78D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7D388857" w14:textId="77777777" w:rsidR="00BA263C" w:rsidRPr="007A3247" w:rsidRDefault="00BA263C" w:rsidP="00BA263C">
      <w:pPr>
        <w:jc w:val="both"/>
        <w:rPr>
          <w:rFonts w:ascii="CG Times" w:hAnsi="CG Times" w:cs="CG Times"/>
          <w:sz w:val="22"/>
          <w:szCs w:val="22"/>
        </w:rPr>
      </w:pPr>
    </w:p>
    <w:p w14:paraId="7CD375ED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575FFCE8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Colaboraciones con la Universidad:</w:t>
      </w:r>
    </w:p>
    <w:p w14:paraId="18763B35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ACA1B73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068BD14A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3CE8B470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465EFB23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Colaboraciones en estudios, asociaciones, concursos, trabajo social….</w:t>
      </w:r>
    </w:p>
    <w:p w14:paraId="44D54E5F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462C787D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3317356B" w14:textId="77777777" w:rsidR="00BA263C" w:rsidRPr="007A3247" w:rsidRDefault="00BA263C" w:rsidP="00BA2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</w:p>
    <w:p w14:paraId="1C6913D4" w14:textId="77777777" w:rsidR="00BA263C" w:rsidRDefault="00BA263C" w:rsidP="00BA26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G Times" w:hAnsi="CG Times" w:cs="CG Times"/>
          <w:sz w:val="22"/>
          <w:szCs w:val="22"/>
        </w:rPr>
      </w:pPr>
      <w:r>
        <w:rPr>
          <w:rFonts w:ascii="CG Times" w:hAnsi="CG Times" w:cs="CG Times"/>
          <w:sz w:val="22"/>
          <w:szCs w:val="22"/>
        </w:rPr>
        <w:t>Disponibilidad horaria:</w:t>
      </w:r>
    </w:p>
    <w:p w14:paraId="243943F4" w14:textId="77777777" w:rsidR="0040781A" w:rsidRDefault="0040781A">
      <w:pPr>
        <w:spacing w:after="200" w:line="276" w:lineRule="auto"/>
        <w:rPr>
          <w:rFonts w:ascii="CG Times" w:hAnsi="CG Times" w:cs="CG Times"/>
          <w:b/>
          <w:bCs/>
          <w:sz w:val="28"/>
          <w:szCs w:val="28"/>
        </w:rPr>
      </w:pPr>
    </w:p>
    <w:sectPr w:rsidR="0040781A" w:rsidSect="001F182C">
      <w:pgSz w:w="23814" w:h="16840" w:orient="landscape" w:code="8"/>
      <w:pgMar w:top="1418" w:right="1418" w:bottom="1418" w:left="1418" w:header="709" w:footer="709" w:gutter="0"/>
      <w:cols w:num="2" w:space="709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C17FF"/>
    <w:multiLevelType w:val="hybridMultilevel"/>
    <w:tmpl w:val="714629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A5777"/>
    <w:multiLevelType w:val="hybridMultilevel"/>
    <w:tmpl w:val="0AD6093C"/>
    <w:lvl w:ilvl="0" w:tplc="0276B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B2F38"/>
    <w:multiLevelType w:val="hybridMultilevel"/>
    <w:tmpl w:val="BA5876E0"/>
    <w:lvl w:ilvl="0" w:tplc="EDF468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E25DC"/>
    <w:multiLevelType w:val="hybridMultilevel"/>
    <w:tmpl w:val="11A421A4"/>
    <w:lvl w:ilvl="0" w:tplc="7C4E49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728919">
    <w:abstractNumId w:val="1"/>
  </w:num>
  <w:num w:numId="2" w16cid:durableId="415706613">
    <w:abstractNumId w:val="0"/>
  </w:num>
  <w:num w:numId="3" w16cid:durableId="379092304">
    <w:abstractNumId w:val="3"/>
  </w:num>
  <w:num w:numId="4" w16cid:durableId="116643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AA"/>
    <w:rsid w:val="000162A7"/>
    <w:rsid w:val="00032BDF"/>
    <w:rsid w:val="000661AD"/>
    <w:rsid w:val="00085A0B"/>
    <w:rsid w:val="000927D2"/>
    <w:rsid w:val="000A326F"/>
    <w:rsid w:val="000D0B35"/>
    <w:rsid w:val="000E129F"/>
    <w:rsid w:val="00116C1F"/>
    <w:rsid w:val="00137455"/>
    <w:rsid w:val="00137E89"/>
    <w:rsid w:val="001527F4"/>
    <w:rsid w:val="001550D7"/>
    <w:rsid w:val="00167AF6"/>
    <w:rsid w:val="00170A7F"/>
    <w:rsid w:val="00181644"/>
    <w:rsid w:val="001926E7"/>
    <w:rsid w:val="001C0B15"/>
    <w:rsid w:val="001F182C"/>
    <w:rsid w:val="002652A4"/>
    <w:rsid w:val="0029654D"/>
    <w:rsid w:val="002A5CD9"/>
    <w:rsid w:val="002E439F"/>
    <w:rsid w:val="00344394"/>
    <w:rsid w:val="00350482"/>
    <w:rsid w:val="003527A8"/>
    <w:rsid w:val="00366C29"/>
    <w:rsid w:val="00395C9E"/>
    <w:rsid w:val="003F7CF6"/>
    <w:rsid w:val="00404682"/>
    <w:rsid w:val="0040781A"/>
    <w:rsid w:val="00410CFE"/>
    <w:rsid w:val="00426285"/>
    <w:rsid w:val="0046484C"/>
    <w:rsid w:val="00472BD5"/>
    <w:rsid w:val="00485A3B"/>
    <w:rsid w:val="00494B47"/>
    <w:rsid w:val="004E53C3"/>
    <w:rsid w:val="004F3B19"/>
    <w:rsid w:val="00526AAD"/>
    <w:rsid w:val="00535674"/>
    <w:rsid w:val="00572B05"/>
    <w:rsid w:val="00585E45"/>
    <w:rsid w:val="005C457A"/>
    <w:rsid w:val="005D2901"/>
    <w:rsid w:val="00615B7A"/>
    <w:rsid w:val="0064445F"/>
    <w:rsid w:val="00655986"/>
    <w:rsid w:val="00656EF4"/>
    <w:rsid w:val="00666568"/>
    <w:rsid w:val="006678EE"/>
    <w:rsid w:val="006820F0"/>
    <w:rsid w:val="006A3C18"/>
    <w:rsid w:val="006D487B"/>
    <w:rsid w:val="006D5B73"/>
    <w:rsid w:val="006E79EA"/>
    <w:rsid w:val="0073048E"/>
    <w:rsid w:val="00735D72"/>
    <w:rsid w:val="00763A85"/>
    <w:rsid w:val="0079007B"/>
    <w:rsid w:val="00795DBD"/>
    <w:rsid w:val="007A3247"/>
    <w:rsid w:val="007A67C4"/>
    <w:rsid w:val="00805B2A"/>
    <w:rsid w:val="00863EFE"/>
    <w:rsid w:val="008A1BFA"/>
    <w:rsid w:val="008C6B08"/>
    <w:rsid w:val="008E4651"/>
    <w:rsid w:val="008E745B"/>
    <w:rsid w:val="008F4926"/>
    <w:rsid w:val="00941F5F"/>
    <w:rsid w:val="00942675"/>
    <w:rsid w:val="00975330"/>
    <w:rsid w:val="00977BCC"/>
    <w:rsid w:val="009E1272"/>
    <w:rsid w:val="009F6FBF"/>
    <w:rsid w:val="00A37CA9"/>
    <w:rsid w:val="00A7127B"/>
    <w:rsid w:val="00A85225"/>
    <w:rsid w:val="00A86EAA"/>
    <w:rsid w:val="00A90D64"/>
    <w:rsid w:val="00A940CE"/>
    <w:rsid w:val="00AB5663"/>
    <w:rsid w:val="00AE0261"/>
    <w:rsid w:val="00B22763"/>
    <w:rsid w:val="00B23A16"/>
    <w:rsid w:val="00B55C52"/>
    <w:rsid w:val="00B837F8"/>
    <w:rsid w:val="00BA263C"/>
    <w:rsid w:val="00BB194D"/>
    <w:rsid w:val="00BC31B1"/>
    <w:rsid w:val="00BD46EA"/>
    <w:rsid w:val="00BE39FA"/>
    <w:rsid w:val="00C20799"/>
    <w:rsid w:val="00C32D8F"/>
    <w:rsid w:val="00C3754F"/>
    <w:rsid w:val="00C67B34"/>
    <w:rsid w:val="00C83898"/>
    <w:rsid w:val="00CE186F"/>
    <w:rsid w:val="00CE715F"/>
    <w:rsid w:val="00CF4BBD"/>
    <w:rsid w:val="00D307DA"/>
    <w:rsid w:val="00D47208"/>
    <w:rsid w:val="00D637AA"/>
    <w:rsid w:val="00D71539"/>
    <w:rsid w:val="00DA73C7"/>
    <w:rsid w:val="00DF4E03"/>
    <w:rsid w:val="00E16256"/>
    <w:rsid w:val="00E40433"/>
    <w:rsid w:val="00E73929"/>
    <w:rsid w:val="00E74022"/>
    <w:rsid w:val="00E9094C"/>
    <w:rsid w:val="00ED6576"/>
    <w:rsid w:val="00F3605A"/>
    <w:rsid w:val="00F46F49"/>
    <w:rsid w:val="00F50C16"/>
    <w:rsid w:val="00F61F30"/>
    <w:rsid w:val="00F843DD"/>
    <w:rsid w:val="00F91D67"/>
    <w:rsid w:val="00F95532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A4447"/>
  <w14:defaultImageDpi w14:val="0"/>
  <w15:docId w15:val="{0056DEE7-EE4D-40C4-B1BE-F243425C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6E7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rsid w:val="006E79E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26AAD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rsid w:val="00C20799"/>
    <w:pPr>
      <w:ind w:left="708"/>
    </w:pPr>
    <w:rPr>
      <w:rFonts w:ascii="Tahoma" w:hAnsi="Tahoma" w:cs="Tahoma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20799"/>
    <w:rPr>
      <w:rFonts w:ascii="Tahoma" w:hAnsi="Tahoma" w:cs="Tahoma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494B4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94B47"/>
    <w:rPr>
      <w:rFonts w:ascii="Calibri" w:eastAsiaTheme="minorHAnsi" w:hAnsi="Calibri" w:cs="Consolas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572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0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jh.arquitectura@upm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6B48-B3BA-4935-98F8-C67E6239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URBANÍSTICA Y ORDENACIÓN DEL TERRITORIO</vt:lpstr>
    </vt:vector>
  </TitlesOfParts>
  <Company>E.T.S. Arquitectura Madrid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URBANÍSTICA Y ORDENACIÓN DEL TERRITORIO</dc:title>
  <dc:creator>a98085</dc:creator>
  <cp:lastModifiedBy>MARIA DOLORES BUSTILLOS BRAVO</cp:lastModifiedBy>
  <cp:revision>2</cp:revision>
  <cp:lastPrinted>2012-09-06T09:06:00Z</cp:lastPrinted>
  <dcterms:created xsi:type="dcterms:W3CDTF">2022-10-05T08:38:00Z</dcterms:created>
  <dcterms:modified xsi:type="dcterms:W3CDTF">2022-10-05T08:38:00Z</dcterms:modified>
</cp:coreProperties>
</file>